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83" w:rsidRDefault="003E2E1A" w:rsidP="00017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17783"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="0001778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17783">
        <w:rPr>
          <w:rFonts w:ascii="Times New Roman" w:hAnsi="Times New Roman" w:cs="Times New Roman"/>
          <w:sz w:val="28"/>
          <w:szCs w:val="28"/>
        </w:rPr>
        <w:t>59</w:t>
      </w:r>
      <w:r w:rsidR="000177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783" w:rsidRDefault="00017783" w:rsidP="00017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017783" w:rsidRDefault="00017783" w:rsidP="00017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017783" w:rsidRDefault="00017783" w:rsidP="00017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28.06.2013 № 1410                                                       </w:t>
      </w:r>
    </w:p>
    <w:p w:rsidR="00DA297E" w:rsidRDefault="00DA297E" w:rsidP="000177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2B72C7">
        <w:rPr>
          <w:rFonts w:ascii="Times New Roman" w:hAnsi="Times New Roman" w:cs="Times New Roman"/>
          <w:sz w:val="28"/>
          <w:szCs w:val="28"/>
        </w:rPr>
        <w:t>МУП «Городской рынок»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2B72C7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9585" w:dyaOrig="6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339pt" o:ole="">
            <v:imagedata r:id="rId5" o:title=""/>
          </v:shape>
          <o:OLEObject Type="Embed" ProgID="MapInfo.Map" ShapeID="_x0000_i1025" DrawAspect="Content" ObjectID="_1434263714" r:id="rId6">
            <o:FieldCodes>\s</o:FieldCodes>
          </o:OLEObject>
        </w:object>
      </w: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Default="001B561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61F" w:rsidRPr="003E2E1A" w:rsidRDefault="001B561F" w:rsidP="001B56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объекта: г. Свободный, ул. Мухина, 43</w:t>
      </w:r>
    </w:p>
    <w:sectPr w:rsidR="001B561F" w:rsidRPr="003E2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E1A"/>
    <w:rsid w:val="00017783"/>
    <w:rsid w:val="001B561F"/>
    <w:rsid w:val="002B72C7"/>
    <w:rsid w:val="003E2E1A"/>
    <w:rsid w:val="006A282D"/>
    <w:rsid w:val="00D9090C"/>
    <w:rsid w:val="00DA297E"/>
    <w:rsid w:val="00FC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2013-07-01T23:49:00Z</cp:lastPrinted>
  <dcterms:created xsi:type="dcterms:W3CDTF">2013-04-25T06:14:00Z</dcterms:created>
  <dcterms:modified xsi:type="dcterms:W3CDTF">2013-07-01T23:49:00Z</dcterms:modified>
</cp:coreProperties>
</file>